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Cambria" w:cs="Cambria" w:eastAsia="Cambria" w:hAnsi="Cambria"/>
        </w:rPr>
        <w:drawing>
          <wp:inline distB="114300" distT="114300" distL="114300" distR="114300">
            <wp:extent cx="5274000" cy="80391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274000" cy="8039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Find the fry bait and you find the fish</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Pic: Big trout have become more and more common over the past few weeks.</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For the past few weeks throughout the sound and the passes there is a massive amount of what I like to call fry bait. This small bait is around all summer and is a mix of shiners, glass minnows and threadfin herring. What this bait lacks in size it make up for by covering huge area’s and has to number in the millions.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Once you locate this bait its just a matter of making a few throws of a small mesh cast net and its time to go catching. I’ve been catching this bait up on top of shallow grass flats all through the sound. Move out to the deeper water and flats in the 5-7ft depth range anchor up and start chumming. My goto rig has been a small 1/0 light wire circle hook, a piece of 20# leader and a popping cork.</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The amount of trout we are catching has to be experienced to be believed, with quite a few going over 20 inches. Along with the trout Mangrove snapper, ladyfish, mackerel and small blacktip sharks have all been keeping the rods bent. Once you get this bite started its been almost non stop action. Some of the most productive places for me this week have been between Chino island and redlight shoal, Captiva Rocks and the outside of Wulfert keys.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The one draw back of this small fry bait is that with such hot water temperatures it only lives for a few hours in the live well. I’ve been starting of my trips with this type of fast paced fishing then by mid morning switching it up for snook and redfish.  After catching big numbers of fish out on the flats I have either been heading to the passes or going mangrove fishing.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During the lower tides I’ve been drifting the passes with the pinfish and grunts that outlive the fry bait. Then during the higher tides I’ve been taking the ladyfish which where caught on the flats with the fry bait and pitching chunks of it up under the tree’s. Bait management during these hotter summer months is key to catching fish all day.</w:t>
      </w:r>
      <w:r w:rsidDel="00000000" w:rsidR="00000000" w:rsidRPr="00000000">
        <w:rPr>
          <w:rtl w:val="0"/>
        </w:rPr>
      </w:r>
    </w:p>
    <w:sectPr>
      <w:headerReference r:id="rId7" w:type="default"/>
      <w:footerReference r:id="rId8" w:type="default"/>
      <w:pgSz w:h="16840" w:w="11900"/>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